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584B" w14:textId="7B48E419" w:rsidR="005627FE" w:rsidRPr="00153F78" w:rsidRDefault="005627FE" w:rsidP="005627FE">
      <w:pPr>
        <w:jc w:val="center"/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</w:pPr>
      <w:r w:rsidRPr="005627FE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 xml:space="preserve">Video Intensivo de </w:t>
      </w:r>
      <w:r w:rsidRPr="00153F78">
        <w:rPr>
          <w:rFonts w:eastAsiaTheme="minorEastAsia" w:cs="Arial"/>
          <w:b/>
          <w:bCs/>
          <w:i/>
          <w:color w:val="000000"/>
          <w:sz w:val="26"/>
          <w:szCs w:val="26"/>
          <w:lang w:val="es-ES_tradnl" w:eastAsia="en-US"/>
        </w:rPr>
        <w:t>Nuestra Adoración Importa</w:t>
      </w:r>
      <w:r w:rsidR="00153F78">
        <w:rPr>
          <w:rFonts w:eastAsiaTheme="minorEastAsia" w:cs="Arial"/>
          <w:b/>
          <w:bCs/>
          <w:i/>
          <w:color w:val="000000"/>
          <w:sz w:val="26"/>
          <w:szCs w:val="26"/>
          <w:lang w:val="es-ES_tradnl" w:eastAsia="en-US"/>
        </w:rPr>
        <w:t xml:space="preserve"> </w:t>
      </w:r>
      <w:r w:rsidR="00153F78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>con Bob Kauflin</w:t>
      </w:r>
    </w:p>
    <w:p w14:paraId="04640473" w14:textId="36F6A17B" w:rsidR="005627FE" w:rsidRPr="005627FE" w:rsidRDefault="00153F78" w:rsidP="005627FE">
      <w:pPr>
        <w:jc w:val="center"/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 xml:space="preserve">Sesión </w:t>
      </w:r>
      <w:r w:rsidR="005627FE" w:rsidRPr="005627FE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>5: ¿Por qué cantamos?</w:t>
      </w:r>
    </w:p>
    <w:p w14:paraId="0A3295E2" w14:textId="253C6579" w:rsidR="00134A44" w:rsidRPr="005627FE" w:rsidRDefault="005627FE" w:rsidP="005627FE">
      <w:pPr>
        <w:jc w:val="center"/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</w:pPr>
      <w:r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 </w:t>
      </w:r>
      <w:r w:rsidR="00B96F0E"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>(</w:t>
      </w:r>
      <w:r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Desde </w:t>
      </w:r>
      <w:r w:rsidR="00153F78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los </w:t>
      </w:r>
      <w:r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capítulos </w:t>
      </w:r>
      <w:r w:rsidR="00B96F0E"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>11-12</w:t>
      </w:r>
      <w:r w:rsidR="00134A44"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 </w:t>
      </w:r>
      <w:r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>de</w:t>
      </w:r>
      <w:r w:rsidR="00134A44"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 xml:space="preserve"> </w:t>
      </w:r>
      <w:r>
        <w:rPr>
          <w:rFonts w:eastAsiaTheme="minorEastAsia" w:cs="Arial"/>
          <w:b/>
          <w:bCs/>
          <w:i/>
          <w:color w:val="000000"/>
          <w:sz w:val="26"/>
          <w:szCs w:val="26"/>
          <w:lang w:val="es-MX" w:eastAsia="en-US"/>
        </w:rPr>
        <w:t>Nuestra Adoración Importa</w:t>
      </w:r>
      <w:r w:rsidR="00134A44" w:rsidRPr="005627FE"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>)</w:t>
      </w:r>
      <w:r w:rsidR="00134A44">
        <w:rPr>
          <w:rStyle w:val="EndnoteReference"/>
          <w:rFonts w:eastAsiaTheme="minorEastAsia" w:cs="Arial"/>
          <w:b/>
          <w:bCs/>
          <w:color w:val="000000"/>
          <w:sz w:val="26"/>
          <w:szCs w:val="26"/>
          <w:lang w:eastAsia="en-US"/>
        </w:rPr>
        <w:endnoteReference w:id="1"/>
      </w:r>
    </w:p>
    <w:p w14:paraId="7649EBC6" w14:textId="4B4647B7" w:rsidR="005B75B2" w:rsidRPr="005627FE" w:rsidRDefault="00091978" w:rsidP="00011B7F">
      <w:pPr>
        <w:jc w:val="center"/>
        <w:rPr>
          <w:rFonts w:ascii="Times" w:eastAsiaTheme="minorEastAsia" w:hAnsi="Times"/>
          <w:sz w:val="20"/>
          <w:lang w:val="es-MX" w:eastAsia="en-US"/>
        </w:rPr>
      </w:pPr>
      <w:r>
        <w:rPr>
          <w:rFonts w:eastAsiaTheme="minorEastAsia" w:cs="Arial"/>
          <w:b/>
          <w:bCs/>
          <w:color w:val="000000"/>
          <w:sz w:val="26"/>
          <w:szCs w:val="26"/>
          <w:lang w:val="es-MX" w:eastAsia="en-US"/>
        </w:rPr>
        <w:t>Bosquejo y preguntas de discusión</w:t>
      </w:r>
    </w:p>
    <w:p w14:paraId="1DB6D420" w14:textId="77777777" w:rsidR="00D20ACD" w:rsidRPr="005627FE" w:rsidRDefault="00D20ACD" w:rsidP="00D20ACD">
      <w:pPr>
        <w:spacing w:after="240"/>
        <w:rPr>
          <w:rFonts w:ascii="Times" w:hAnsi="Times"/>
          <w:sz w:val="20"/>
          <w:lang w:val="es-MX" w:eastAsia="en-US"/>
        </w:rPr>
      </w:pPr>
    </w:p>
    <w:p w14:paraId="3C22DC42" w14:textId="77777777" w:rsidR="00754CF1" w:rsidRPr="005627FE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5627FE">
        <w:rPr>
          <w:rFonts w:ascii="Times" w:eastAsiaTheme="minorEastAsia" w:hAnsi="Times"/>
          <w:sz w:val="20"/>
          <w:lang w:val="es-MX" w:eastAsia="en-US"/>
        </w:rPr>
        <w:t> </w:t>
      </w:r>
    </w:p>
    <w:p w14:paraId="2068B1C3" w14:textId="6E7CEF81" w:rsidR="00754CF1" w:rsidRPr="00C94D10" w:rsidRDefault="005627FE" w:rsidP="00812D93">
      <w:pPr>
        <w:pStyle w:val="ListParagraph"/>
        <w:numPr>
          <w:ilvl w:val="0"/>
          <w:numId w:val="11"/>
        </w:numPr>
        <w:rPr>
          <w:rFonts w:ascii="Times" w:eastAsiaTheme="minorEastAsia" w:hAnsi="Times"/>
          <w:sz w:val="20"/>
          <w:lang w:eastAsia="en-US"/>
        </w:rPr>
      </w:pPr>
      <w:r w:rsidRPr="005627FE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Revelación y Respuesta</w:t>
      </w:r>
    </w:p>
    <w:p w14:paraId="56C4F68F" w14:textId="77777777" w:rsidR="00C94D10" w:rsidRDefault="00C94D10" w:rsidP="00C94D10">
      <w:pPr>
        <w:rPr>
          <w:rFonts w:ascii="Times" w:eastAsiaTheme="minorEastAsia" w:hAnsi="Times"/>
          <w:sz w:val="20"/>
          <w:lang w:eastAsia="en-US"/>
        </w:rPr>
      </w:pPr>
    </w:p>
    <w:p w14:paraId="68F37084" w14:textId="35EA9D1F" w:rsidR="00C94D10" w:rsidRPr="005627FE" w:rsidRDefault="00C94D10" w:rsidP="00C94D10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5E305D1B" w14:textId="77777777" w:rsidR="00C94D10" w:rsidRPr="005627FE" w:rsidRDefault="00C94D10" w:rsidP="00C94D10">
      <w:pPr>
        <w:rPr>
          <w:rFonts w:ascii="Times" w:eastAsiaTheme="minorEastAsia" w:hAnsi="Times"/>
          <w:sz w:val="20"/>
          <w:lang w:val="es-MX" w:eastAsia="en-US"/>
        </w:rPr>
      </w:pPr>
      <w:r w:rsidRPr="005627FE">
        <w:rPr>
          <w:rFonts w:ascii="Times" w:eastAsiaTheme="minorEastAsia" w:hAnsi="Times"/>
          <w:sz w:val="20"/>
          <w:lang w:val="es-MX" w:eastAsia="en-US"/>
        </w:rPr>
        <w:t> </w:t>
      </w:r>
    </w:p>
    <w:p w14:paraId="0070B6E5" w14:textId="64809045" w:rsidR="00C94D10" w:rsidRPr="00091978" w:rsidRDefault="005627FE" w:rsidP="00812D93">
      <w:pPr>
        <w:pStyle w:val="ListParagraph"/>
        <w:numPr>
          <w:ilvl w:val="0"/>
          <w:numId w:val="12"/>
        </w:numPr>
        <w:ind w:left="108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La Palabra de Dios es Central en la Adoración</w:t>
      </w:r>
    </w:p>
    <w:p w14:paraId="7F2519BF" w14:textId="77777777" w:rsidR="00C94D10" w:rsidRPr="00091978" w:rsidRDefault="00C94D10" w:rsidP="00C94D10">
      <w:pPr>
        <w:ind w:left="720"/>
        <w:rPr>
          <w:rFonts w:eastAsiaTheme="minorEastAsia" w:cs="Arial"/>
          <w:color w:val="000000"/>
          <w:sz w:val="22"/>
          <w:szCs w:val="22"/>
          <w:lang w:val="es-MX" w:eastAsia="en-US"/>
        </w:rPr>
      </w:pPr>
    </w:p>
    <w:p w14:paraId="066ED6C4" w14:textId="77777777" w:rsidR="00C94D10" w:rsidRPr="00091978" w:rsidRDefault="00C94D10" w:rsidP="00C94D10">
      <w:pPr>
        <w:tabs>
          <w:tab w:val="left" w:pos="990"/>
        </w:tabs>
        <w:ind w:left="108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6531C4C3" w14:textId="78BA11C4" w:rsidR="00C94D10" w:rsidRPr="00091978" w:rsidRDefault="005627FE" w:rsidP="005627FE">
      <w:pPr>
        <w:tabs>
          <w:tab w:val="left" w:pos="990"/>
        </w:tabs>
        <w:ind w:left="108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091978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"Entonces pasó el Señor por delante de él y proclamó: El Señor, el Señor, Dios compasivo y clemente, lento para la ira y abundante en misericordia y fidelidad, el que guarda misericordia a millares, el que perdona la iniquidad, la transgresión y el pecado, y que no tendrá por inocente al culpable; el que castiga la iniquidad de los padres sobre los hijos y sobre los hijos de los hijos hasta la tercera y cuarta generación.” - Éxodo 34:6-7</w:t>
      </w:r>
      <w:r w:rsidR="00C94D10" w:rsidRPr="00091978">
        <w:rPr>
          <w:rStyle w:val="EndnoteReference"/>
          <w:rFonts w:eastAsiaTheme="minorEastAsia" w:cs="Arial"/>
          <w:i/>
          <w:color w:val="000000"/>
          <w:sz w:val="22"/>
          <w:szCs w:val="22"/>
          <w:lang w:eastAsia="en-US"/>
        </w:rPr>
        <w:endnoteReference w:id="2"/>
      </w:r>
    </w:p>
    <w:p w14:paraId="41566972" w14:textId="77777777" w:rsidR="00C94D10" w:rsidRPr="00091978" w:rsidRDefault="00C94D10" w:rsidP="00C94D10">
      <w:pPr>
        <w:ind w:left="108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490E0182" w14:textId="77777777" w:rsidR="005627FE" w:rsidRPr="00091978" w:rsidRDefault="005627FE" w:rsidP="005627FE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395CB2F7" w14:textId="2FF01703" w:rsidR="005627FE" w:rsidRPr="00091978" w:rsidRDefault="005627FE" w:rsidP="005627FE">
      <w:pPr>
        <w:ind w:left="108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091978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 xml:space="preserve">"Y Moisés se apresuró a inclinarse a tierra y adoró.” </w:t>
      </w:r>
      <w:r w:rsidR="00091978" w:rsidRPr="00091978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 xml:space="preserve">- </w:t>
      </w:r>
      <w:r w:rsidRPr="00091978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Éxodo 34:8 </w:t>
      </w:r>
    </w:p>
    <w:p w14:paraId="344A864C" w14:textId="77777777" w:rsidR="005627FE" w:rsidRPr="00091978" w:rsidRDefault="005627FE" w:rsidP="005627FE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0D3681EE" w14:textId="77777777" w:rsidR="005627FE" w:rsidRPr="00091978" w:rsidRDefault="005627FE" w:rsidP="005627FE">
      <w:pPr>
        <w:ind w:left="1080"/>
        <w:rPr>
          <w:rFonts w:ascii="Times" w:eastAsiaTheme="minorEastAsia" w:hAnsi="Times"/>
          <w:sz w:val="20"/>
          <w:lang w:val="es-MX" w:eastAsia="en-US"/>
        </w:rPr>
      </w:pPr>
    </w:p>
    <w:p w14:paraId="09E45896" w14:textId="77777777" w:rsidR="00C94D10" w:rsidRPr="00091978" w:rsidRDefault="00C94D10" w:rsidP="00C94D10">
      <w:p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18273ACD" w14:textId="2FD0A310" w:rsidR="00C94D10" w:rsidRPr="00091978" w:rsidRDefault="005627FE" w:rsidP="00812D93">
      <w:pPr>
        <w:pStyle w:val="ListParagraph"/>
        <w:numPr>
          <w:ilvl w:val="0"/>
          <w:numId w:val="12"/>
        </w:numPr>
        <w:ind w:left="1080"/>
        <w:rPr>
          <w:rFonts w:ascii="Times" w:eastAsiaTheme="minorEastAsia" w:hAnsi="Times"/>
          <w:sz w:val="20"/>
          <w:lang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El lugar del canto</w:t>
      </w:r>
    </w:p>
    <w:p w14:paraId="340788D0" w14:textId="77777777" w:rsidR="00C94D10" w:rsidRDefault="00C94D10" w:rsidP="00C94D10">
      <w:pPr>
        <w:ind w:left="720"/>
        <w:rPr>
          <w:rFonts w:eastAsiaTheme="minorEastAsia" w:cs="Arial"/>
          <w:color w:val="000000"/>
          <w:sz w:val="22"/>
          <w:szCs w:val="22"/>
          <w:lang w:eastAsia="en-US"/>
        </w:rPr>
      </w:pPr>
    </w:p>
    <w:p w14:paraId="44CBBE97" w14:textId="77777777" w:rsidR="005627FE" w:rsidRPr="005627FE" w:rsidRDefault="005627FE" w:rsidP="005627FE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5627FE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575B6EC9" w14:textId="762BE2BC" w:rsidR="005627FE" w:rsidRPr="005627FE" w:rsidRDefault="005627FE" w:rsidP="005627FE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“</w:t>
      </w:r>
      <w:r w:rsidRPr="005627FE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¡Aleluya! Porque bueno es cantar alabanzas a nuestro Dios, porque agradable y apropiada es la alabanza.</w:t>
      </w:r>
      <w:r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”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 - </w:t>
      </w:r>
      <w:r w:rsidRPr="005627FE">
        <w:rPr>
          <w:rFonts w:eastAsiaTheme="minorEastAsia" w:cs="Arial"/>
          <w:color w:val="000000"/>
          <w:sz w:val="22"/>
          <w:szCs w:val="22"/>
          <w:lang w:val="es-ES_tradnl" w:eastAsia="en-US"/>
        </w:rPr>
        <w:t>Salmo 147: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1</w:t>
      </w:r>
    </w:p>
    <w:p w14:paraId="69B5FD3E" w14:textId="77777777" w:rsidR="005627FE" w:rsidRPr="005627FE" w:rsidRDefault="005627FE" w:rsidP="005627FE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5627FE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3F9E5A74" w14:textId="2196C8B3" w:rsidR="00C94D10" w:rsidRPr="007A5478" w:rsidRDefault="00C94D10" w:rsidP="00C94D10">
      <w:pPr>
        <w:ind w:left="1080"/>
        <w:rPr>
          <w:rFonts w:eastAsiaTheme="minorEastAsia" w:cs="Arial"/>
          <w:color w:val="000000"/>
          <w:sz w:val="22"/>
          <w:szCs w:val="22"/>
          <w:lang w:val="es-MX" w:eastAsia="en-US"/>
        </w:rPr>
      </w:pPr>
    </w:p>
    <w:p w14:paraId="3900D9E6" w14:textId="77777777" w:rsidR="00C94D10" w:rsidRPr="007A5478" w:rsidRDefault="00C94D10" w:rsidP="00C94D10">
      <w:pPr>
        <w:rPr>
          <w:rFonts w:ascii="Times" w:eastAsiaTheme="minorEastAsia" w:hAnsi="Times"/>
          <w:sz w:val="20"/>
          <w:lang w:val="es-MX" w:eastAsia="en-US"/>
        </w:rPr>
      </w:pPr>
    </w:p>
    <w:p w14:paraId="79B6CE43" w14:textId="267A9E6A" w:rsidR="00754CF1" w:rsidRPr="005627FE" w:rsidRDefault="005627FE" w:rsidP="00812D93">
      <w:pPr>
        <w:pStyle w:val="ListParagraph"/>
        <w:numPr>
          <w:ilvl w:val="0"/>
          <w:numId w:val="11"/>
        </w:numPr>
        <w:rPr>
          <w:rFonts w:ascii="Times" w:eastAsiaTheme="minorEastAsia" w:hAnsi="Times"/>
          <w:sz w:val="20"/>
          <w:lang w:val="es-MX" w:eastAsia="en-US"/>
        </w:rPr>
      </w:pPr>
      <w:r w:rsidRPr="005627FE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La música puede ayudarnos a conectar con palabras de una manera memorable.</w:t>
      </w:r>
    </w:p>
    <w:p w14:paraId="60FA0836" w14:textId="77777777" w:rsidR="00812D93" w:rsidRPr="005627FE" w:rsidRDefault="00812D93" w:rsidP="00812D93">
      <w:pPr>
        <w:rPr>
          <w:rFonts w:ascii="Times" w:eastAsiaTheme="minorEastAsia" w:hAnsi="Times"/>
          <w:sz w:val="20"/>
          <w:lang w:val="es-MX" w:eastAsia="en-US"/>
        </w:rPr>
      </w:pPr>
    </w:p>
    <w:p w14:paraId="115B9E80" w14:textId="77777777" w:rsidR="005627FE" w:rsidRDefault="005627FE" w:rsidP="005627FE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7A554C9" w14:textId="6FA81385" w:rsidR="005627FE" w:rsidRPr="005627FE" w:rsidRDefault="005627FE" w:rsidP="005627FE">
      <w:pPr>
        <w:ind w:left="72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5627FE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"Cada cultura tiene canciones y rimas para ayudar a los niños a aprender el alfabeto, los números y otras listas, e incluso como adultos, usamos dispositivos o patrones mnemotécnicos. El más poderoso de estos dispositivos son la rima, el metro y la canción.”</w:t>
      </w:r>
      <w:r w:rsidR="00104E7B" w:rsidRPr="00A84573">
        <w:rPr>
          <w:rStyle w:val="EndnoteReference"/>
          <w:rFonts w:eastAsiaTheme="minorEastAsia" w:cs="Arial"/>
          <w:i/>
          <w:iCs/>
          <w:color w:val="000000"/>
          <w:sz w:val="22"/>
          <w:szCs w:val="22"/>
          <w:lang w:val="es-MX" w:eastAsia="en-US"/>
        </w:rPr>
        <w:t xml:space="preserve"> </w:t>
      </w:r>
      <w:r w:rsidR="00104E7B" w:rsidRPr="00BE0587">
        <w:rPr>
          <w:rStyle w:val="EndnoteReference"/>
          <w:rFonts w:eastAsiaTheme="minorEastAsia" w:cs="Arial"/>
          <w:i/>
          <w:iCs/>
          <w:color w:val="000000"/>
          <w:sz w:val="22"/>
          <w:szCs w:val="22"/>
          <w:lang w:eastAsia="en-US"/>
        </w:rPr>
        <w:endnoteReference w:id="3"/>
      </w:r>
    </w:p>
    <w:p w14:paraId="66C8E875" w14:textId="77777777" w:rsidR="005627FE" w:rsidRPr="00091978" w:rsidRDefault="005627FE" w:rsidP="005627FE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9E2744C" w14:textId="77777777" w:rsidR="005627FE" w:rsidRPr="007A5478" w:rsidRDefault="005627FE" w:rsidP="005627FE">
      <w:pPr>
        <w:ind w:left="720"/>
        <w:rPr>
          <w:rFonts w:ascii="Times" w:eastAsiaTheme="minorEastAsia" w:hAnsi="Times"/>
          <w:sz w:val="20"/>
          <w:lang w:val="es-MX" w:eastAsia="en-US"/>
        </w:rPr>
      </w:pPr>
    </w:p>
    <w:p w14:paraId="4988EB40" w14:textId="6FFA7E44" w:rsidR="00812D93" w:rsidRPr="00091978" w:rsidRDefault="00104E7B" w:rsidP="00812D93">
      <w:pPr>
        <w:pStyle w:val="ListParagraph"/>
        <w:numPr>
          <w:ilvl w:val="0"/>
          <w:numId w:val="13"/>
        </w:num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Implicación 1: En primer lugar, debemos cantar canciones que la gente puede recordar y </w:t>
      </w:r>
      <w:r w:rsidRPr="00091978">
        <w:rPr>
          <w:rFonts w:eastAsiaTheme="minorEastAsia" w:cs="Arial"/>
          <w:bCs/>
          <w:color w:val="000000"/>
          <w:sz w:val="22"/>
          <w:szCs w:val="22"/>
          <w:u w:val="single"/>
          <w:lang w:val="es-ES_tradnl" w:eastAsia="en-US"/>
        </w:rPr>
        <w:t>quiere</w:t>
      </w: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 recordar.</w:t>
      </w:r>
    </w:p>
    <w:p w14:paraId="24B5D03E" w14:textId="77777777" w:rsidR="00812D93" w:rsidRPr="00091978" w:rsidRDefault="00812D93" w:rsidP="00812D93">
      <w:pPr>
        <w:ind w:left="1440"/>
        <w:rPr>
          <w:rFonts w:eastAsiaTheme="minorEastAsia" w:cs="Arial"/>
          <w:color w:val="000000"/>
          <w:sz w:val="22"/>
          <w:szCs w:val="22"/>
          <w:lang w:val="es-MX" w:eastAsia="en-US"/>
        </w:rPr>
      </w:pPr>
    </w:p>
    <w:p w14:paraId="2B809CBF" w14:textId="0CA62D07" w:rsidR="00812D93" w:rsidRPr="00091978" w:rsidRDefault="00812D93" w:rsidP="00104E7B">
      <w:pPr>
        <w:rPr>
          <w:rFonts w:ascii="Times" w:eastAsiaTheme="minorEastAsia" w:hAnsi="Times"/>
          <w:sz w:val="20"/>
          <w:lang w:val="es-MX" w:eastAsia="en-US"/>
        </w:rPr>
      </w:pPr>
    </w:p>
    <w:p w14:paraId="000A1F16" w14:textId="77777777" w:rsidR="00812D93" w:rsidRPr="00091978" w:rsidRDefault="00812D93" w:rsidP="00812D93">
      <w:p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1F573E59" w14:textId="125672F3" w:rsidR="00812D93" w:rsidRPr="00091978" w:rsidRDefault="00104E7B" w:rsidP="00812D93">
      <w:pPr>
        <w:pStyle w:val="ListParagraph"/>
        <w:numPr>
          <w:ilvl w:val="0"/>
          <w:numId w:val="13"/>
        </w:num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Implicación 2: En nuestras reuniones deberíamos cantar palabras que Dios quiere que recordemos.</w:t>
      </w:r>
    </w:p>
    <w:p w14:paraId="70FFAE61" w14:textId="77777777" w:rsidR="00812D93" w:rsidRPr="00104E7B" w:rsidRDefault="00812D93" w:rsidP="00812D93">
      <w:pPr>
        <w:ind w:left="720"/>
        <w:rPr>
          <w:rFonts w:ascii="Times" w:eastAsiaTheme="minorEastAsia" w:hAnsi="Times"/>
          <w:sz w:val="20"/>
          <w:lang w:val="es-MX" w:eastAsia="en-US"/>
        </w:rPr>
      </w:pPr>
    </w:p>
    <w:p w14:paraId="1B50D200" w14:textId="288AFE21" w:rsidR="00104E7B" w:rsidRPr="00104E7B" w:rsidRDefault="00104E7B" w:rsidP="00104E7B">
      <w:pPr>
        <w:ind w:left="144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104E7B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"Que la palabra de Cristo[a] habite en abundancia en vosotros, con toda sabiduría enseñándoos y amonestándoos unos a otros con salmos, himnos y canciones espirituales, cantando a Dios con acción de gracias en </w:t>
      </w: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vuestros corazones." - Colosenses 3:16</w:t>
      </w:r>
    </w:p>
    <w:p w14:paraId="65CD4325" w14:textId="77777777" w:rsidR="00812D93" w:rsidRPr="00104E7B" w:rsidRDefault="00812D93" w:rsidP="00812D93">
      <w:pPr>
        <w:ind w:left="1440"/>
        <w:rPr>
          <w:rFonts w:ascii="Times" w:eastAsiaTheme="minorEastAsia" w:hAnsi="Times"/>
          <w:sz w:val="20"/>
          <w:lang w:val="es-MX" w:eastAsia="en-US"/>
        </w:rPr>
      </w:pPr>
      <w:r w:rsidRPr="00104E7B">
        <w:rPr>
          <w:rFonts w:ascii="Times" w:eastAsiaTheme="minorEastAsia" w:hAnsi="Times"/>
          <w:sz w:val="20"/>
          <w:lang w:val="es-MX" w:eastAsia="en-US"/>
        </w:rPr>
        <w:t> </w:t>
      </w:r>
    </w:p>
    <w:p w14:paraId="41EE4321" w14:textId="77777777" w:rsidR="00104E7B" w:rsidRDefault="00104E7B" w:rsidP="00104E7B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C4F1C33" w14:textId="4DD267E6" w:rsidR="00104E7B" w:rsidRPr="00104E7B" w:rsidRDefault="00104E7B" w:rsidP="00104E7B">
      <w:pPr>
        <w:ind w:left="144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104E7B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"Muéstrame las canciones de una iglesia y te mostraré su teología."</w:t>
      </w:r>
    </w:p>
    <w:p w14:paraId="1F748791" w14:textId="77777777" w:rsidR="00104E7B" w:rsidRDefault="00104E7B" w:rsidP="00104E7B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C840F20" w14:textId="5B89AB94" w:rsidR="00812D93" w:rsidRPr="00104E7B" w:rsidRDefault="00812D93" w:rsidP="00104E7B">
      <w:pPr>
        <w:rPr>
          <w:rFonts w:ascii="Times" w:eastAsiaTheme="minorEastAsia" w:hAnsi="Times"/>
          <w:sz w:val="20"/>
          <w:lang w:val="es-MX" w:eastAsia="en-US"/>
        </w:rPr>
      </w:pPr>
    </w:p>
    <w:p w14:paraId="0A336280" w14:textId="77777777" w:rsidR="00812D93" w:rsidRPr="00104E7B" w:rsidRDefault="00812D93" w:rsidP="00812D93">
      <w:pPr>
        <w:rPr>
          <w:rFonts w:ascii="Times" w:eastAsiaTheme="minorEastAsia" w:hAnsi="Times"/>
          <w:sz w:val="20"/>
          <w:lang w:val="es-MX" w:eastAsia="en-US"/>
        </w:rPr>
      </w:pPr>
    </w:p>
    <w:p w14:paraId="70566DBD" w14:textId="77777777" w:rsidR="00812D93" w:rsidRPr="00104E7B" w:rsidRDefault="00812D93" w:rsidP="00812D93">
      <w:pPr>
        <w:rPr>
          <w:rFonts w:ascii="Times" w:eastAsiaTheme="minorEastAsia" w:hAnsi="Times"/>
          <w:sz w:val="20"/>
          <w:lang w:val="es-MX" w:eastAsia="en-US"/>
        </w:rPr>
      </w:pPr>
    </w:p>
    <w:p w14:paraId="4D01851B" w14:textId="713E9F3A" w:rsidR="00754CF1" w:rsidRPr="00104E7B" w:rsidRDefault="00104E7B" w:rsidP="00754CF1">
      <w:pPr>
        <w:pStyle w:val="ListParagraph"/>
        <w:numPr>
          <w:ilvl w:val="0"/>
          <w:numId w:val="11"/>
        </w:numPr>
        <w:rPr>
          <w:rFonts w:ascii="Times" w:eastAsiaTheme="minorEastAsia" w:hAnsi="Times"/>
          <w:sz w:val="20"/>
          <w:lang w:val="es-MX" w:eastAsia="en-US"/>
        </w:rPr>
      </w:pPr>
      <w:r w:rsidRPr="00104E7B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La música nos puede ayudar a conectarnos emocionalmente con las palabras.</w:t>
      </w:r>
    </w:p>
    <w:p w14:paraId="4E5C3200" w14:textId="77777777" w:rsidR="00754CF1" w:rsidRPr="00104E7B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104E7B">
        <w:rPr>
          <w:rFonts w:ascii="Times" w:eastAsiaTheme="minorEastAsia" w:hAnsi="Times"/>
          <w:sz w:val="20"/>
          <w:lang w:val="es-MX" w:eastAsia="en-US"/>
        </w:rPr>
        <w:t> </w:t>
      </w:r>
    </w:p>
    <w:p w14:paraId="3F605DFD" w14:textId="02DE3CC5" w:rsidR="00754CF1" w:rsidRPr="00104E7B" w:rsidRDefault="00754CF1" w:rsidP="00091978">
      <w:pPr>
        <w:rPr>
          <w:rFonts w:ascii="Times" w:eastAsiaTheme="minorEastAsia" w:hAnsi="Times"/>
          <w:sz w:val="20"/>
          <w:lang w:val="es-ES_tradnl" w:eastAsia="en-US"/>
        </w:rPr>
      </w:pPr>
    </w:p>
    <w:p w14:paraId="30CF407A" w14:textId="77777777" w:rsidR="00812D93" w:rsidRPr="00104E7B" w:rsidRDefault="00812D93" w:rsidP="00754CF1">
      <w:pPr>
        <w:ind w:firstLine="720"/>
        <w:rPr>
          <w:rFonts w:eastAsiaTheme="minorEastAsia" w:cs="Arial"/>
          <w:b/>
          <w:bCs/>
          <w:color w:val="000000"/>
          <w:sz w:val="22"/>
          <w:szCs w:val="22"/>
          <w:lang w:val="es-MX" w:eastAsia="en-US"/>
        </w:rPr>
      </w:pPr>
    </w:p>
    <w:p w14:paraId="6F029045" w14:textId="240B478E" w:rsidR="00754CF1" w:rsidRPr="00091978" w:rsidRDefault="00104E7B" w:rsidP="00A1366F">
      <w:pPr>
        <w:pStyle w:val="ListParagraph"/>
        <w:numPr>
          <w:ilvl w:val="0"/>
          <w:numId w:val="15"/>
        </w:numPr>
        <w:ind w:left="1080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Razones por las que la música nos afecta:</w:t>
      </w:r>
    </w:p>
    <w:p w14:paraId="06691FA9" w14:textId="77777777" w:rsidR="002D341A" w:rsidRPr="00104E7B" w:rsidRDefault="002D341A" w:rsidP="002D341A">
      <w:pPr>
        <w:ind w:left="360"/>
        <w:rPr>
          <w:rFonts w:ascii="Times" w:eastAsiaTheme="minorEastAsia" w:hAnsi="Times"/>
          <w:sz w:val="20"/>
          <w:lang w:val="es-MX" w:eastAsia="en-US"/>
        </w:rPr>
      </w:pPr>
    </w:p>
    <w:p w14:paraId="549EE5A0" w14:textId="4A3C8D70" w:rsidR="00754CF1" w:rsidRPr="00091978" w:rsidRDefault="00A1366F" w:rsidP="00091978">
      <w:pPr>
        <w:numPr>
          <w:ilvl w:val="2"/>
          <w:numId w:val="3"/>
        </w:numPr>
        <w:tabs>
          <w:tab w:val="clear" w:pos="2160"/>
          <w:tab w:val="num" w:pos="1890"/>
        </w:tabs>
        <w:ind w:left="1440"/>
        <w:textAlignment w:val="baseline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Principios musicales.</w:t>
      </w:r>
      <w:r w:rsidR="00754CF1"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084A39D5" w14:textId="77777777" w:rsidR="00754CF1" w:rsidRPr="00091978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495226ED" w14:textId="77777777" w:rsidR="00091978" w:rsidRPr="00091978" w:rsidRDefault="00091978" w:rsidP="00091978">
      <w:pPr>
        <w:pStyle w:val="ListParagraph"/>
        <w:numPr>
          <w:ilvl w:val="0"/>
          <w:numId w:val="17"/>
        </w:numPr>
        <w:ind w:left="1440"/>
        <w:textAlignment w:val="baseline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H</w:t>
      </w:r>
      <w:r w:rsidR="00A1366F"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istoria personal.</w:t>
      </w:r>
    </w:p>
    <w:p w14:paraId="1A015D64" w14:textId="0D928703" w:rsidR="00754CF1" w:rsidRPr="00091978" w:rsidRDefault="00754CF1" w:rsidP="00091978">
      <w:pPr>
        <w:ind w:left="1080"/>
        <w:textAlignment w:val="baseline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416872F6" w14:textId="1CB367BB" w:rsidR="00754CF1" w:rsidRPr="00091978" w:rsidRDefault="00091978" w:rsidP="00A205F5">
      <w:pPr>
        <w:numPr>
          <w:ilvl w:val="2"/>
          <w:numId w:val="5"/>
        </w:numPr>
        <w:ind w:left="1440" w:hanging="360"/>
        <w:textAlignment w:val="baseline"/>
        <w:rPr>
          <w:rFonts w:eastAsiaTheme="minorEastAsia" w:cs="Arial"/>
          <w:color w:val="000000"/>
          <w:sz w:val="22"/>
          <w:szCs w:val="22"/>
          <w:lang w:val="es-MX" w:eastAsia="en-US"/>
        </w:rPr>
      </w:pPr>
      <w:r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A</w:t>
      </w:r>
      <w:r w:rsidR="00A1366F"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sociaciones culturales </w:t>
      </w:r>
    </w:p>
    <w:p w14:paraId="5F0F1298" w14:textId="77777777" w:rsidR="00754CF1" w:rsidRPr="00091978" w:rsidRDefault="00754CF1" w:rsidP="00754CF1">
      <w:pPr>
        <w:ind w:left="144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43BCDF4D" w14:textId="0B121EED" w:rsidR="00A205F5" w:rsidRPr="00091978" w:rsidRDefault="00091978" w:rsidP="00A205F5">
      <w:pPr>
        <w:numPr>
          <w:ilvl w:val="2"/>
          <w:numId w:val="6"/>
        </w:numPr>
        <w:ind w:left="1440" w:hanging="360"/>
        <w:textAlignment w:val="baseline"/>
        <w:rPr>
          <w:rFonts w:eastAsiaTheme="minorEastAsia" w:cs="Arial"/>
          <w:color w:val="000000"/>
          <w:sz w:val="22"/>
          <w:szCs w:val="22"/>
          <w:lang w:val="es-MX" w:eastAsia="en-US"/>
        </w:rPr>
      </w:pPr>
      <w:r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>C</w:t>
      </w:r>
      <w:r w:rsidR="00A1366F" w:rsidRPr="00091978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aracterísticas musicales </w:t>
      </w:r>
    </w:p>
    <w:p w14:paraId="3D9C78B8" w14:textId="372F9B6A" w:rsidR="00754CF1" w:rsidRDefault="00754CF1" w:rsidP="00A205F5">
      <w:pPr>
        <w:ind w:left="171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869FED6" w14:textId="77777777" w:rsidR="00091978" w:rsidRPr="00A1366F" w:rsidRDefault="00091978" w:rsidP="00A205F5">
      <w:pPr>
        <w:ind w:left="1710"/>
        <w:rPr>
          <w:rFonts w:ascii="Times" w:eastAsiaTheme="minorEastAsia" w:hAnsi="Times"/>
          <w:sz w:val="20"/>
          <w:lang w:val="es-ES_tradnl" w:eastAsia="en-US"/>
        </w:rPr>
      </w:pPr>
    </w:p>
    <w:p w14:paraId="36CFF70C" w14:textId="77777777" w:rsidR="00754CF1" w:rsidRPr="00A1366F" w:rsidRDefault="00754CF1" w:rsidP="00754CF1">
      <w:pPr>
        <w:ind w:left="2160"/>
        <w:rPr>
          <w:rFonts w:ascii="Times" w:eastAsiaTheme="minorEastAsia" w:hAnsi="Times"/>
          <w:sz w:val="20"/>
          <w:lang w:val="es-MX" w:eastAsia="en-US"/>
        </w:rPr>
      </w:pPr>
      <w:r w:rsidRPr="00A1366F">
        <w:rPr>
          <w:rFonts w:ascii="Times" w:eastAsiaTheme="minorEastAsia" w:hAnsi="Times"/>
          <w:sz w:val="20"/>
          <w:lang w:val="es-MX" w:eastAsia="en-US"/>
        </w:rPr>
        <w:t> </w:t>
      </w:r>
    </w:p>
    <w:p w14:paraId="634556C8" w14:textId="6A392E74" w:rsidR="00754CF1" w:rsidRPr="00091978" w:rsidRDefault="00754CF1" w:rsidP="001E31AE">
      <w:pPr>
        <w:ind w:left="1080" w:hanging="36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 xml:space="preserve">B. </w:t>
      </w:r>
      <w:r w:rsidR="001E31AE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ab/>
      </w: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>Implica</w:t>
      </w:r>
      <w:r w:rsidR="002A09E1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>ciones</w:t>
      </w:r>
    </w:p>
    <w:p w14:paraId="45784D8B" w14:textId="77777777" w:rsidR="00091978" w:rsidRDefault="00091978" w:rsidP="00091978">
      <w:pPr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3E2061E" w14:textId="6E38AFEE" w:rsidR="00754CF1" w:rsidRPr="00091978" w:rsidRDefault="00754CF1" w:rsidP="00754CF1">
      <w:pPr>
        <w:ind w:left="720"/>
        <w:rPr>
          <w:rFonts w:ascii="Times" w:eastAsiaTheme="minorEastAsia" w:hAnsi="Times"/>
          <w:sz w:val="20"/>
          <w:lang w:val="es-MX" w:eastAsia="en-US"/>
        </w:rPr>
      </w:pPr>
    </w:p>
    <w:p w14:paraId="31116D90" w14:textId="4A322195" w:rsidR="00754CF1" w:rsidRPr="00091978" w:rsidRDefault="00754CF1" w:rsidP="001E31AE">
      <w:pPr>
        <w:ind w:left="1440" w:hanging="36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 xml:space="preserve">1. </w:t>
      </w:r>
      <w:r w:rsidR="001E31AE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ab/>
      </w:r>
      <w:r w:rsidR="002A09E1"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En nuestras reuniones, nuestra alabanza al cantar debe ser evidentemente, obviamente apasionada.</w:t>
      </w:r>
    </w:p>
    <w:p w14:paraId="04A4FDCA" w14:textId="77777777" w:rsidR="00754CF1" w:rsidRPr="00091978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1A452012" w14:textId="77777777" w:rsidR="00091978" w:rsidRPr="00091978" w:rsidRDefault="00091978" w:rsidP="00754CF1">
      <w:pPr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7E7577C" w14:textId="1F8707DB" w:rsidR="00754CF1" w:rsidRPr="00091978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31143100" w14:textId="4EB462CD" w:rsidR="00754CF1" w:rsidRPr="00091978" w:rsidRDefault="00754CF1" w:rsidP="001E31AE">
      <w:pPr>
        <w:ind w:left="1440" w:hanging="36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 xml:space="preserve">2. </w:t>
      </w:r>
      <w:r w:rsidR="001E31AE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ab/>
      </w:r>
      <w:r w:rsidR="002A09E1"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La música que usamos en nuestras reuniones debe cubrir un amplio rango emocional.</w:t>
      </w:r>
    </w:p>
    <w:p w14:paraId="6EA897A0" w14:textId="0FC23786" w:rsidR="00754CF1" w:rsidRPr="00091978" w:rsidRDefault="00754CF1" w:rsidP="00754CF1">
      <w:pPr>
        <w:ind w:left="144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ascii="Times" w:eastAsiaTheme="minorEastAsia" w:hAnsi="Times"/>
          <w:sz w:val="20"/>
          <w:lang w:val="es-MX" w:eastAsia="en-US"/>
        </w:rPr>
        <w:t> </w:t>
      </w:r>
    </w:p>
    <w:p w14:paraId="28D8BF1C" w14:textId="77777777" w:rsidR="00091978" w:rsidRPr="002A09E1" w:rsidRDefault="00091978" w:rsidP="00754CF1">
      <w:pPr>
        <w:ind w:left="1440"/>
        <w:rPr>
          <w:rFonts w:ascii="Times" w:eastAsiaTheme="minorEastAsia" w:hAnsi="Times"/>
          <w:sz w:val="20"/>
          <w:lang w:val="es-MX" w:eastAsia="en-US"/>
        </w:rPr>
      </w:pPr>
    </w:p>
    <w:p w14:paraId="0A349D66" w14:textId="77777777" w:rsidR="00091978" w:rsidRDefault="00091978" w:rsidP="001E31AE">
      <w:pPr>
        <w:ind w:left="720" w:hanging="36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755C413" w14:textId="599D7F97" w:rsidR="00754CF1" w:rsidRPr="002A09E1" w:rsidRDefault="00754CF1" w:rsidP="001E31AE">
      <w:pPr>
        <w:ind w:left="720" w:hanging="360"/>
        <w:rPr>
          <w:rFonts w:ascii="Times" w:eastAsiaTheme="minorEastAsia" w:hAnsi="Times"/>
          <w:sz w:val="20"/>
          <w:lang w:val="es-MX" w:eastAsia="en-US"/>
        </w:rPr>
      </w:pPr>
      <w:r w:rsidRPr="00A84573">
        <w:rPr>
          <w:rFonts w:eastAsiaTheme="minorEastAsia" w:cs="Arial"/>
          <w:b/>
          <w:bCs/>
          <w:color w:val="000000"/>
          <w:sz w:val="22"/>
          <w:szCs w:val="22"/>
          <w:lang w:val="es-MX" w:eastAsia="en-US"/>
        </w:rPr>
        <w:t xml:space="preserve">IV. </w:t>
      </w:r>
      <w:r w:rsidR="001E31AE" w:rsidRPr="00A84573">
        <w:rPr>
          <w:rFonts w:eastAsiaTheme="minorEastAsia" w:cs="Arial"/>
          <w:b/>
          <w:bCs/>
          <w:color w:val="000000"/>
          <w:sz w:val="22"/>
          <w:szCs w:val="22"/>
          <w:lang w:val="es-MX" w:eastAsia="en-US"/>
        </w:rPr>
        <w:tab/>
      </w:r>
      <w:r w:rsidR="002A09E1" w:rsidRPr="002A09E1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La música puede ayudarnos a conectarnos con las palabras en unidad.</w:t>
      </w:r>
    </w:p>
    <w:p w14:paraId="004FB3A5" w14:textId="77777777" w:rsidR="00754CF1" w:rsidRPr="002A09E1" w:rsidRDefault="00754CF1" w:rsidP="00754CF1">
      <w:pPr>
        <w:rPr>
          <w:rFonts w:ascii="Times" w:eastAsiaTheme="minorEastAsia" w:hAnsi="Times"/>
          <w:sz w:val="20"/>
          <w:lang w:val="es-MX" w:eastAsia="en-US"/>
        </w:rPr>
      </w:pPr>
      <w:r w:rsidRPr="002A09E1">
        <w:rPr>
          <w:rFonts w:ascii="Times" w:eastAsiaTheme="minorEastAsia" w:hAnsi="Times"/>
          <w:sz w:val="20"/>
          <w:lang w:val="es-MX" w:eastAsia="en-US"/>
        </w:rPr>
        <w:t> </w:t>
      </w:r>
    </w:p>
    <w:p w14:paraId="21738382" w14:textId="77777777" w:rsidR="00E85C67" w:rsidRPr="00A84573" w:rsidRDefault="00E85C67" w:rsidP="001E31AE">
      <w:pPr>
        <w:ind w:left="720"/>
        <w:rPr>
          <w:rFonts w:ascii="Times" w:eastAsiaTheme="minorEastAsia" w:hAnsi="Times"/>
          <w:sz w:val="20"/>
          <w:lang w:val="es-MX" w:eastAsia="en-US"/>
        </w:rPr>
      </w:pPr>
    </w:p>
    <w:p w14:paraId="1929B557" w14:textId="6F864BBA" w:rsidR="00754CF1" w:rsidRPr="00091978" w:rsidRDefault="00754CF1" w:rsidP="001E31AE">
      <w:pPr>
        <w:ind w:left="1080" w:hanging="36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 xml:space="preserve">A. </w:t>
      </w:r>
      <w:r w:rsidR="001E31AE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ab/>
      </w:r>
      <w:r w:rsidR="002A09E1"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Debemos usar la música que une, en lugar de la que divide, a la iglesia.</w:t>
      </w:r>
    </w:p>
    <w:p w14:paraId="702F8477" w14:textId="77777777" w:rsidR="00E85C67" w:rsidRPr="00091978" w:rsidRDefault="00E85C67" w:rsidP="001E31AE">
      <w:pPr>
        <w:ind w:left="1080" w:hanging="36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E0AC093" w14:textId="77777777" w:rsidR="00E85C67" w:rsidRPr="00091978" w:rsidRDefault="00E85C67" w:rsidP="001E31AE">
      <w:pPr>
        <w:ind w:left="1080" w:hanging="360"/>
        <w:rPr>
          <w:rFonts w:eastAsiaTheme="minorEastAsia" w:cs="Arial"/>
          <w:bCs/>
          <w:color w:val="000000"/>
          <w:sz w:val="22"/>
          <w:szCs w:val="22"/>
          <w:lang w:val="es-MX" w:eastAsia="en-US"/>
        </w:rPr>
      </w:pPr>
    </w:p>
    <w:p w14:paraId="76E620E5" w14:textId="77777777" w:rsidR="00E85C67" w:rsidRPr="00091978" w:rsidRDefault="00E85C67" w:rsidP="001E31AE">
      <w:pPr>
        <w:ind w:left="1080" w:hanging="360"/>
        <w:rPr>
          <w:rFonts w:eastAsiaTheme="minorEastAsia" w:cs="Arial"/>
          <w:bCs/>
          <w:color w:val="000000"/>
          <w:sz w:val="22"/>
          <w:szCs w:val="22"/>
          <w:lang w:val="es-MX" w:eastAsia="en-US"/>
        </w:rPr>
      </w:pPr>
    </w:p>
    <w:p w14:paraId="01650E28" w14:textId="6D8A8A3C" w:rsidR="00754CF1" w:rsidRPr="00091978" w:rsidRDefault="00754CF1" w:rsidP="001E31AE">
      <w:pPr>
        <w:ind w:left="1080" w:hanging="360"/>
        <w:rPr>
          <w:rFonts w:ascii="Times" w:eastAsiaTheme="minorEastAsia" w:hAnsi="Times"/>
          <w:sz w:val="20"/>
          <w:lang w:val="es-MX" w:eastAsia="en-US"/>
        </w:rPr>
      </w:pPr>
      <w:r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 xml:space="preserve">B. </w:t>
      </w:r>
      <w:r w:rsidR="001E31AE" w:rsidRPr="00091978">
        <w:rPr>
          <w:rFonts w:eastAsiaTheme="minorEastAsia" w:cs="Arial"/>
          <w:bCs/>
          <w:color w:val="000000"/>
          <w:sz w:val="22"/>
          <w:szCs w:val="22"/>
          <w:lang w:val="es-MX" w:eastAsia="en-US"/>
        </w:rPr>
        <w:tab/>
      </w:r>
      <w:r w:rsidR="002A09E1" w:rsidRPr="00091978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Debemos dejar claro que es el evangelio, no la música, lo que nos une.</w:t>
      </w:r>
    </w:p>
    <w:p w14:paraId="1CDCD340" w14:textId="77777777" w:rsidR="00754CF1" w:rsidRPr="002A09E1" w:rsidRDefault="00754CF1" w:rsidP="00754CF1">
      <w:pPr>
        <w:ind w:left="720"/>
        <w:rPr>
          <w:rFonts w:ascii="Times" w:eastAsiaTheme="minorEastAsia" w:hAnsi="Times"/>
          <w:sz w:val="20"/>
          <w:lang w:val="es-MX" w:eastAsia="en-US"/>
        </w:rPr>
      </w:pPr>
      <w:r w:rsidRPr="002A09E1">
        <w:rPr>
          <w:rFonts w:ascii="Times" w:eastAsiaTheme="minorEastAsia" w:hAnsi="Times"/>
          <w:sz w:val="20"/>
          <w:lang w:val="es-MX" w:eastAsia="en-US"/>
        </w:rPr>
        <w:t> </w:t>
      </w:r>
    </w:p>
    <w:p w14:paraId="6A12A076" w14:textId="77777777" w:rsidR="001201F9" w:rsidRPr="001201F9" w:rsidRDefault="001201F9" w:rsidP="001201F9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1201F9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6B05E1AF" w14:textId="3BDC3584" w:rsidR="001201F9" w:rsidRPr="001201F9" w:rsidRDefault="001201F9" w:rsidP="001201F9">
      <w:pPr>
        <w:ind w:left="108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1201F9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lastRenderedPageBreak/>
        <w:t>"Porque Él mismo es nuestra paz, quien de ambos pueblos hizo uno, derribando la pared intermedia de separación," - Efesios 2:14</w:t>
      </w:r>
    </w:p>
    <w:p w14:paraId="5BAFEADD" w14:textId="77777777" w:rsidR="001201F9" w:rsidRPr="001201F9" w:rsidRDefault="001201F9" w:rsidP="001201F9">
      <w:pPr>
        <w:ind w:left="108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1201F9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0DC1147F" w14:textId="77777777" w:rsidR="001201F9" w:rsidRPr="001201F9" w:rsidRDefault="001201F9" w:rsidP="00E85C67">
      <w:pPr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1201F9">
        <w:rPr>
          <w:rFonts w:eastAsiaTheme="minorEastAsia" w:cs="Arial"/>
          <w:color w:val="000000"/>
          <w:sz w:val="22"/>
          <w:szCs w:val="22"/>
          <w:lang w:val="es-ES_tradnl" w:eastAsia="en-US"/>
        </w:rPr>
        <w:t> </w:t>
      </w:r>
    </w:p>
    <w:p w14:paraId="433C011C" w14:textId="7B384B56" w:rsidR="001201F9" w:rsidRPr="001201F9" w:rsidRDefault="001201F9" w:rsidP="001201F9">
      <w:pPr>
        <w:ind w:left="1080"/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</w:pPr>
      <w:r w:rsidRPr="001201F9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"El Cordero que fue inmolado digno es de recibir el poder, las riquezas, la sabiduría, la fortaleza, el honor, la gloria y la alabanza." - Apocalipsis 5:12</w:t>
      </w:r>
    </w:p>
    <w:p w14:paraId="6A7D8CBC" w14:textId="77777777" w:rsidR="00754CF1" w:rsidRPr="002A09E1" w:rsidRDefault="00754CF1" w:rsidP="001E31AE">
      <w:pPr>
        <w:ind w:left="1080"/>
        <w:rPr>
          <w:rFonts w:ascii="Times" w:eastAsiaTheme="minorEastAsia" w:hAnsi="Times"/>
          <w:sz w:val="20"/>
          <w:lang w:val="es-MX" w:eastAsia="en-US"/>
        </w:rPr>
      </w:pPr>
      <w:r w:rsidRPr="002A09E1">
        <w:rPr>
          <w:rFonts w:ascii="Times" w:eastAsiaTheme="minorEastAsia" w:hAnsi="Times"/>
          <w:sz w:val="20"/>
          <w:lang w:val="es-MX" w:eastAsia="en-US"/>
        </w:rPr>
        <w:t> </w:t>
      </w:r>
    </w:p>
    <w:p w14:paraId="649C7214" w14:textId="5DBAB480" w:rsidR="00754CF1" w:rsidRPr="002A09E1" w:rsidRDefault="00754CF1" w:rsidP="001E31AE">
      <w:pPr>
        <w:ind w:left="1080"/>
        <w:rPr>
          <w:rFonts w:ascii="Times" w:eastAsiaTheme="minorEastAsia" w:hAnsi="Times"/>
          <w:sz w:val="20"/>
          <w:lang w:val="es-ES_tradnl" w:eastAsia="en-US"/>
        </w:rPr>
      </w:pPr>
    </w:p>
    <w:p w14:paraId="60D15144" w14:textId="77777777" w:rsidR="00754CF1" w:rsidRPr="002A09E1" w:rsidRDefault="00754CF1" w:rsidP="00754CF1">
      <w:pPr>
        <w:rPr>
          <w:rFonts w:ascii="Times" w:hAnsi="Times"/>
          <w:sz w:val="20"/>
          <w:lang w:val="es-MX" w:eastAsia="en-US"/>
        </w:rPr>
      </w:pPr>
    </w:p>
    <w:p w14:paraId="0C2924D0" w14:textId="77777777" w:rsidR="00C819F4" w:rsidRPr="002A09E1" w:rsidRDefault="00C819F4" w:rsidP="00C819F4">
      <w:pPr>
        <w:ind w:left="720"/>
        <w:rPr>
          <w:rFonts w:ascii="Times" w:hAnsi="Times"/>
          <w:sz w:val="20"/>
          <w:lang w:val="es-MX" w:eastAsia="en-US"/>
        </w:rPr>
      </w:pPr>
    </w:p>
    <w:p w14:paraId="3C37A02B" w14:textId="77777777" w:rsidR="00C819F4" w:rsidRPr="002A09E1" w:rsidRDefault="00C819F4">
      <w:pPr>
        <w:rPr>
          <w:rFonts w:eastAsiaTheme="minorEastAsia" w:cs="Arial"/>
          <w:color w:val="000000"/>
          <w:sz w:val="22"/>
          <w:szCs w:val="22"/>
          <w:lang w:val="es-MX" w:eastAsia="en-US"/>
        </w:rPr>
      </w:pPr>
      <w:r w:rsidRPr="002A09E1">
        <w:rPr>
          <w:rFonts w:eastAsiaTheme="minorEastAsia" w:cs="Arial"/>
          <w:color w:val="000000"/>
          <w:sz w:val="22"/>
          <w:szCs w:val="22"/>
          <w:lang w:val="es-MX" w:eastAsia="en-US"/>
        </w:rPr>
        <w:br w:type="page"/>
      </w:r>
    </w:p>
    <w:p w14:paraId="44F28223" w14:textId="2F85903B" w:rsidR="00CC5C73" w:rsidRPr="00153F78" w:rsidRDefault="007A5478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lastRenderedPageBreak/>
        <w:t>Sesión</w:t>
      </w:r>
      <w:r w:rsidR="001E31AE" w:rsidRPr="00153F78">
        <w:rPr>
          <w:b/>
          <w:sz w:val="22"/>
          <w:szCs w:val="22"/>
          <w:lang w:val="es-MX"/>
        </w:rPr>
        <w:t xml:space="preserve"> 5</w:t>
      </w:r>
      <w:r w:rsidR="00011B7F" w:rsidRPr="00153F78">
        <w:rPr>
          <w:b/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lang w:val="es-MX"/>
        </w:rPr>
        <w:t>Preguntas de discusión</w:t>
      </w:r>
      <w:bookmarkStart w:id="0" w:name="_GoBack"/>
      <w:bookmarkEnd w:id="0"/>
      <w:r w:rsidR="00011B7F" w:rsidRPr="00153F78">
        <w:rPr>
          <w:b/>
          <w:sz w:val="22"/>
          <w:szCs w:val="22"/>
          <w:lang w:val="es-MX"/>
        </w:rPr>
        <w:t xml:space="preserve">: </w:t>
      </w:r>
    </w:p>
    <w:p w14:paraId="575111BE" w14:textId="77777777" w:rsidR="00C40B21" w:rsidRPr="00153F78" w:rsidRDefault="00C40B21" w:rsidP="00C40B21">
      <w:pPr>
        <w:rPr>
          <w:sz w:val="22"/>
          <w:szCs w:val="22"/>
          <w:lang w:val="es-MX"/>
        </w:rPr>
      </w:pPr>
    </w:p>
    <w:p w14:paraId="5C2291C5" w14:textId="12B03C0A" w:rsidR="00C40B21" w:rsidRPr="00153F78" w:rsidRDefault="00A84573" w:rsidP="00A84573">
      <w:pPr>
        <w:pStyle w:val="ListParagraph"/>
        <w:numPr>
          <w:ilvl w:val="0"/>
          <w:numId w:val="1"/>
        </w:numPr>
        <w:tabs>
          <w:tab w:val="left" w:pos="1860"/>
        </w:tabs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¿Cómo puede ocupar la escritura un lugar más central en tus tiempos de canto a diferencia de como lo hace ahora?</w:t>
      </w:r>
    </w:p>
    <w:p w14:paraId="353F140D" w14:textId="77777777" w:rsidR="00C40B21" w:rsidRPr="00153F78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433C709" w14:textId="76C8EEE5" w:rsidR="00C40B21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1581C825" w14:textId="2EE7FE25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150DAEF4" w14:textId="48FD947E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4336750C" w14:textId="77777777" w:rsidR="00153F78" w:rsidRP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4FF0F643" w14:textId="686A7135" w:rsidR="00C40B21" w:rsidRPr="00153F78" w:rsidRDefault="00A84573" w:rsidP="00A84573">
      <w:pPr>
        <w:pStyle w:val="ListParagraph"/>
        <w:numPr>
          <w:ilvl w:val="0"/>
          <w:numId w:val="1"/>
        </w:numPr>
        <w:tabs>
          <w:tab w:val="left" w:pos="1860"/>
        </w:tabs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¿Por qué quiere Dios que cantemos?</w:t>
      </w:r>
    </w:p>
    <w:p w14:paraId="6A244360" w14:textId="1B352DF2" w:rsidR="00C40B21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6230558F" w14:textId="734F3513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40B409D8" w14:textId="55EA8BB1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2B008D13" w14:textId="4F30EC0A" w:rsidR="00153F78" w:rsidRP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00C16043" w14:textId="77777777" w:rsidR="00C40B21" w:rsidRPr="00153F78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0C39AE51" w14:textId="11DB1187" w:rsidR="00C40B21" w:rsidRPr="00153F78" w:rsidRDefault="00A84573" w:rsidP="00A84573">
      <w:pPr>
        <w:pStyle w:val="ListParagraph"/>
        <w:numPr>
          <w:ilvl w:val="0"/>
          <w:numId w:val="1"/>
        </w:numPr>
        <w:tabs>
          <w:tab w:val="left" w:pos="1860"/>
        </w:tabs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¿Cuáles son algunas maneras en que la música nos ayuda? ¿Cuáles son algunas maneras en que la música nos puede distraer?</w:t>
      </w:r>
    </w:p>
    <w:p w14:paraId="1BE1173F" w14:textId="22DC292E" w:rsidR="00C40B21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324929D" w14:textId="5D19871F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3761944B" w14:textId="3582C788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52D6E6A" w14:textId="77777777" w:rsidR="00153F78" w:rsidRP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4D6AE105" w14:textId="77777777" w:rsidR="00C40B21" w:rsidRPr="00153F78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254579BF" w14:textId="5EFD938D" w:rsidR="00C40B21" w:rsidRPr="00153F78" w:rsidRDefault="00A84573" w:rsidP="00A84573">
      <w:pPr>
        <w:pStyle w:val="ListParagraph"/>
        <w:numPr>
          <w:ilvl w:val="0"/>
          <w:numId w:val="1"/>
        </w:numPr>
        <w:tabs>
          <w:tab w:val="left" w:pos="1860"/>
        </w:tabs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Discute la diferencia entre emociones y sentimentalismo.</w:t>
      </w:r>
    </w:p>
    <w:p w14:paraId="755C4E27" w14:textId="6AF1D9AF" w:rsidR="00C40B21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5B38EE1B" w14:textId="3213726D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2F1999AA" w14:textId="0428CEFA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2C98F37C" w14:textId="02C1AB66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5AD9293E" w14:textId="77777777" w:rsidR="00153F78" w:rsidRP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04E100A7" w14:textId="77777777" w:rsidR="00C40B21" w:rsidRPr="00153F78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12F3017" w14:textId="25EE9587" w:rsidR="00C40B21" w:rsidRPr="00153F78" w:rsidRDefault="00A84573" w:rsidP="00A84573">
      <w:pPr>
        <w:pStyle w:val="ListParagraph"/>
        <w:numPr>
          <w:ilvl w:val="0"/>
          <w:numId w:val="1"/>
        </w:numPr>
        <w:tabs>
          <w:tab w:val="left" w:pos="1860"/>
        </w:tabs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¿Qué dudas o temores tienes sobre crecer en expresividad apasionada en la adoración?</w:t>
      </w:r>
    </w:p>
    <w:p w14:paraId="3A54E15C" w14:textId="58100A6A" w:rsidR="00C40B21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A6C5BA5" w14:textId="2A04D2A9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161271D7" w14:textId="5CA613C7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6A51AEDA" w14:textId="5AADE12C" w:rsid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5BA4381D" w14:textId="77777777" w:rsidR="00153F78" w:rsidRPr="00153F78" w:rsidRDefault="00153F78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033FACCA" w14:textId="77777777" w:rsidR="00C40B21" w:rsidRPr="00153F78" w:rsidRDefault="00C40B21" w:rsidP="00C40B21">
      <w:pPr>
        <w:tabs>
          <w:tab w:val="left" w:pos="1860"/>
        </w:tabs>
        <w:rPr>
          <w:sz w:val="22"/>
          <w:szCs w:val="22"/>
          <w:lang w:val="es-MX"/>
        </w:rPr>
      </w:pPr>
    </w:p>
    <w:p w14:paraId="7B33120C" w14:textId="6E4D05CA" w:rsidR="0063046D" w:rsidRPr="00153F78" w:rsidRDefault="00A84573" w:rsidP="00A84573">
      <w:pPr>
        <w:pStyle w:val="ListParagraph"/>
        <w:numPr>
          <w:ilvl w:val="0"/>
          <w:numId w:val="1"/>
        </w:numPr>
        <w:rPr>
          <w:sz w:val="22"/>
          <w:szCs w:val="22"/>
          <w:lang w:val="es-MX"/>
        </w:rPr>
      </w:pPr>
      <w:r w:rsidRPr="00153F78">
        <w:rPr>
          <w:sz w:val="22"/>
          <w:szCs w:val="22"/>
          <w:lang w:val="es-MX"/>
        </w:rPr>
        <w:t>¿Cuáles son las maneras en que podemos servir a las personas que por defecto piensan que nuestra unidad está basada más en preferencias musicales que en el evangelio que nos une?</w:t>
      </w:r>
    </w:p>
    <w:p w14:paraId="3FDB4858" w14:textId="77777777" w:rsidR="00C40B21" w:rsidRPr="00A84573" w:rsidRDefault="00C40B21" w:rsidP="000F00EE">
      <w:pPr>
        <w:rPr>
          <w:lang w:val="es-MX"/>
        </w:rPr>
      </w:pPr>
    </w:p>
    <w:p w14:paraId="7DBD7C75" w14:textId="34A60A0B" w:rsidR="00153F78" w:rsidRDefault="00153F78">
      <w:pPr>
        <w:rPr>
          <w:lang w:val="es-MX"/>
        </w:rPr>
      </w:pPr>
      <w:r>
        <w:rPr>
          <w:lang w:val="es-MX"/>
        </w:rPr>
        <w:br w:type="page"/>
      </w:r>
    </w:p>
    <w:p w14:paraId="60DC1971" w14:textId="77777777" w:rsidR="00134A44" w:rsidRPr="00A84573" w:rsidRDefault="00134A44" w:rsidP="000F00EE">
      <w:pPr>
        <w:rPr>
          <w:lang w:val="es-MX"/>
        </w:rPr>
      </w:pPr>
    </w:p>
    <w:sectPr w:rsidR="00134A44" w:rsidRPr="00A84573" w:rsidSect="00531DBD">
      <w:headerReference w:type="even" r:id="rId7"/>
      <w:headerReference w:type="default" r:id="rId8"/>
      <w:foot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19E8" w14:textId="77777777" w:rsidR="002B31B3" w:rsidRDefault="002B31B3" w:rsidP="00D20ACD">
      <w:r>
        <w:separator/>
      </w:r>
    </w:p>
  </w:endnote>
  <w:endnote w:type="continuationSeparator" w:id="0">
    <w:p w14:paraId="5380B3E7" w14:textId="77777777" w:rsidR="002B31B3" w:rsidRDefault="002B31B3" w:rsidP="00D20ACD">
      <w:r>
        <w:continuationSeparator/>
      </w:r>
    </w:p>
  </w:endnote>
  <w:endnote w:id="1">
    <w:p w14:paraId="057699D0" w14:textId="251DA7DC" w:rsidR="00134A44" w:rsidRDefault="00134A4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342A4">
        <w:rPr>
          <w:i/>
          <w:sz w:val="20"/>
          <w:szCs w:val="20"/>
        </w:rPr>
        <w:t>Worship Matters</w:t>
      </w:r>
      <w:r>
        <w:rPr>
          <w:sz w:val="20"/>
          <w:szCs w:val="20"/>
        </w:rPr>
        <w:t xml:space="preserve"> by Bob Kauflin, </w:t>
      </w:r>
      <w:r w:rsidRPr="00FB5A11">
        <w:rPr>
          <w:sz w:val="20"/>
          <w:szCs w:val="20"/>
        </w:rPr>
        <w:t>©</w:t>
      </w:r>
      <w:r>
        <w:rPr>
          <w:sz w:val="20"/>
          <w:szCs w:val="20"/>
        </w:rPr>
        <w:t xml:space="preserve"> 2008 by C</w:t>
      </w:r>
      <w:r w:rsidRPr="00FB5A11">
        <w:rPr>
          <w:sz w:val="20"/>
          <w:szCs w:val="20"/>
        </w:rPr>
        <w:t>rossway, a publishing ministry of Good News Publishers, Wheaton, IL 60187, www.crossway.org.</w:t>
      </w:r>
    </w:p>
  </w:endnote>
  <w:endnote w:id="2">
    <w:p w14:paraId="52BEED43" w14:textId="77777777" w:rsidR="00F327DC" w:rsidRDefault="00F327DC" w:rsidP="00C94D1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65186">
        <w:rPr>
          <w:rFonts w:eastAsiaTheme="minorEastAsia" w:cs="Arial"/>
          <w:iCs/>
          <w:color w:val="000000"/>
          <w:sz w:val="20"/>
          <w:lang w:eastAsia="en-US"/>
        </w:rPr>
        <w:t xml:space="preserve">All Scripture quotations taken from the ESV® Bible (The Holy Bible, English Standard Version®), Copyright © 2001 by Crossway, a publishing ministry of Good News Publishers. </w:t>
      </w:r>
      <w:r w:rsidRPr="00165186">
        <w:rPr>
          <w:rFonts w:cs="Arial"/>
          <w:iCs/>
          <w:color w:val="000000"/>
          <w:sz w:val="20"/>
          <w:lang w:eastAsia="en-US"/>
        </w:rPr>
        <w:t>Used by permission. All rights reserved. ESV Text Edition: 2016</w:t>
      </w:r>
    </w:p>
  </w:endnote>
  <w:endnote w:id="3">
    <w:p w14:paraId="04060487" w14:textId="77777777" w:rsidR="00104E7B" w:rsidRDefault="00104E7B" w:rsidP="00104E7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97EFA">
        <w:rPr>
          <w:sz w:val="20"/>
          <w:szCs w:val="20"/>
        </w:rPr>
        <w:t xml:space="preserve">Oliver W. Sacks, </w:t>
      </w:r>
      <w:proofErr w:type="spellStart"/>
      <w:r w:rsidRPr="00A97EFA">
        <w:rPr>
          <w:i/>
          <w:sz w:val="20"/>
          <w:szCs w:val="20"/>
        </w:rPr>
        <w:t>Musicophilia</w:t>
      </w:r>
      <w:proofErr w:type="spellEnd"/>
      <w:r w:rsidRPr="00A97EFA">
        <w:rPr>
          <w:i/>
          <w:sz w:val="20"/>
          <w:szCs w:val="20"/>
        </w:rPr>
        <w:t>: Takes of Music and the Brain</w:t>
      </w:r>
      <w:r w:rsidRPr="00A97EFA">
        <w:rPr>
          <w:sz w:val="20"/>
          <w:szCs w:val="20"/>
        </w:rPr>
        <w:t xml:space="preserve"> (New York: Knopf, 2007), 237.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Opus Text">
    <w:altName w:val="Geneva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BDD1E" w14:textId="77777777" w:rsidR="00153F78" w:rsidRPr="00153F78" w:rsidRDefault="00F327DC" w:rsidP="00153F78">
    <w:pPr>
      <w:pStyle w:val="Footer"/>
      <w:rPr>
        <w:lang w:val="es-MX"/>
      </w:rPr>
    </w:pPr>
    <w:r w:rsidRPr="001201F9">
      <w:rPr>
        <w:lang w:val="es-MX"/>
      </w:rPr>
      <w:t xml:space="preserve">© </w:t>
    </w:r>
    <w:r w:rsidRPr="001201F9">
      <w:rPr>
        <w:lang w:val="es-MX"/>
      </w:rPr>
      <w:t xml:space="preserve">2017 Sovereign Grace Churches, Inc. </w:t>
    </w:r>
    <w:r w:rsidR="00153F78" w:rsidRPr="00153F78">
      <w:rPr>
        <w:lang w:val="es-MX"/>
      </w:rPr>
      <w:t>Ten la libertad de descargar, imprimir, y copiar este material, pero por favor no</w:t>
    </w:r>
  </w:p>
  <w:p w14:paraId="773EADA6" w14:textId="77777777" w:rsidR="00153F78" w:rsidRPr="00153F78" w:rsidRDefault="00153F78" w:rsidP="00153F78">
    <w:pPr>
      <w:pStyle w:val="Footer"/>
      <w:rPr>
        <w:lang w:val="es-MX"/>
      </w:rPr>
    </w:pPr>
    <w:r w:rsidRPr="00153F78">
      <w:rPr>
        <w:lang w:val="es-MX"/>
      </w:rPr>
      <w:t>cobres dinero por él o alteres el contenido en ninguna manera sin el permiso explícito de Sovereign Grace Music</w:t>
    </w:r>
  </w:p>
  <w:p w14:paraId="63916A82" w14:textId="3A98ACEB" w:rsidR="00F327DC" w:rsidRPr="00153F78" w:rsidRDefault="00153F78" w:rsidP="00153F78">
    <w:pPr>
      <w:pStyle w:val="Footer"/>
      <w:rPr>
        <w:lang w:val="es-MX"/>
      </w:rPr>
    </w:pPr>
    <w:r w:rsidRPr="00153F78">
      <w:rPr>
        <w:lang w:val="es-MX"/>
      </w:rPr>
      <w:t>(music@sovereigngrace.com). Para más información visita www.SovereignGraceMusic.org/wmvi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EF804" w14:textId="77777777" w:rsidR="002B31B3" w:rsidRDefault="002B31B3" w:rsidP="00D20ACD">
      <w:r>
        <w:separator/>
      </w:r>
    </w:p>
  </w:footnote>
  <w:footnote w:type="continuationSeparator" w:id="0">
    <w:p w14:paraId="2B92467A" w14:textId="77777777" w:rsidR="002B31B3" w:rsidRDefault="002B31B3" w:rsidP="00D2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C80A" w14:textId="77777777" w:rsidR="00F327DC" w:rsidRDefault="00F327DC" w:rsidP="00E842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C7485" w14:textId="77777777" w:rsidR="00F327DC" w:rsidRDefault="00F327DC" w:rsidP="00E842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16A7" w14:textId="77777777" w:rsidR="00F327DC" w:rsidRDefault="00F327DC" w:rsidP="00E842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F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1A20FC" w14:textId="77777777" w:rsidR="00F327DC" w:rsidRDefault="00F327DC" w:rsidP="00E842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A55"/>
    <w:multiLevelType w:val="hybridMultilevel"/>
    <w:tmpl w:val="CFE639D8"/>
    <w:lvl w:ilvl="0" w:tplc="883E349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07977"/>
    <w:multiLevelType w:val="multilevel"/>
    <w:tmpl w:val="20E65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71E8E"/>
    <w:multiLevelType w:val="multilevel"/>
    <w:tmpl w:val="A448F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A0A51"/>
    <w:multiLevelType w:val="multilevel"/>
    <w:tmpl w:val="F25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03CBF"/>
    <w:multiLevelType w:val="hybridMultilevel"/>
    <w:tmpl w:val="6590C072"/>
    <w:lvl w:ilvl="0" w:tplc="8CDC5B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AA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CDFF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4A7AA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8CA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AC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C3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2E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E9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924C9"/>
    <w:multiLevelType w:val="hybridMultilevel"/>
    <w:tmpl w:val="D5C445FE"/>
    <w:lvl w:ilvl="0" w:tplc="9348D966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552A1"/>
    <w:multiLevelType w:val="hybridMultilevel"/>
    <w:tmpl w:val="886AC314"/>
    <w:lvl w:ilvl="0" w:tplc="2AC6510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D02A1"/>
    <w:multiLevelType w:val="multilevel"/>
    <w:tmpl w:val="057E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2625C"/>
    <w:multiLevelType w:val="multilevel"/>
    <w:tmpl w:val="46F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92F01"/>
    <w:multiLevelType w:val="hybridMultilevel"/>
    <w:tmpl w:val="04B8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1738"/>
    <w:multiLevelType w:val="hybridMultilevel"/>
    <w:tmpl w:val="2528D76C"/>
    <w:lvl w:ilvl="0" w:tplc="C51EBDA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A5E13D0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/>
        <w:color w:val="00000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4F27"/>
    <w:multiLevelType w:val="multilevel"/>
    <w:tmpl w:val="BE80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90F77"/>
    <w:multiLevelType w:val="hybridMultilevel"/>
    <w:tmpl w:val="035E7D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0366B1"/>
    <w:multiLevelType w:val="hybridMultilevel"/>
    <w:tmpl w:val="B0DA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24A9F"/>
    <w:multiLevelType w:val="multilevel"/>
    <w:tmpl w:val="D7C418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B53693"/>
    <w:multiLevelType w:val="multilevel"/>
    <w:tmpl w:val="EBE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33AB2"/>
    <w:multiLevelType w:val="multilevel"/>
    <w:tmpl w:val="E8E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B1EF4"/>
    <w:multiLevelType w:val="hybridMultilevel"/>
    <w:tmpl w:val="C7A2371E"/>
    <w:lvl w:ilvl="0" w:tplc="D2105B9C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177AB"/>
    <w:multiLevelType w:val="hybridMultilevel"/>
    <w:tmpl w:val="E61A31C0"/>
    <w:lvl w:ilvl="0" w:tplc="6F3024AA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1"/>
    <w:lvlOverride w:ilvl="2">
      <w:lvl w:ilvl="2">
        <w:numFmt w:val="decimal"/>
        <w:lvlText w:val="%3."/>
        <w:lvlJc w:val="left"/>
      </w:lvl>
    </w:lvlOverride>
  </w:num>
  <w:num w:numId="5">
    <w:abstractNumId w:val="2"/>
    <w:lvlOverride w:ilvl="2">
      <w:lvl w:ilvl="2">
        <w:numFmt w:val="decimal"/>
        <w:lvlText w:val="%3."/>
        <w:lvlJc w:val="left"/>
      </w:lvl>
    </w:lvlOverride>
  </w:num>
  <w:num w:numId="6">
    <w:abstractNumId w:val="1"/>
    <w:lvlOverride w:ilvl="2">
      <w:lvl w:ilvl="2">
        <w:numFmt w:val="decimal"/>
        <w:lvlText w:val="%3."/>
        <w:lvlJc w:val="left"/>
      </w:lvl>
    </w:lvlOverride>
  </w:num>
  <w:num w:numId="7">
    <w:abstractNumId w:val="1"/>
    <w:lvlOverride w:ilvl="2">
      <w:lvl w:ilvl="2">
        <w:numFmt w:val="decimal"/>
        <w:lvlText w:val="%3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8">
    <w:abstractNumId w:val="4"/>
  </w:num>
  <w:num w:numId="9">
    <w:abstractNumId w:val="16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2"/>
  </w:num>
  <w:num w:numId="15">
    <w:abstractNumId w:val="5"/>
  </w:num>
  <w:num w:numId="16">
    <w:abstractNumId w:val="6"/>
  </w:num>
  <w:num w:numId="17">
    <w:abstractNumId w:val="17"/>
  </w:num>
  <w:num w:numId="18">
    <w:abstractNumId w:val="14"/>
  </w:num>
  <w:num w:numId="19">
    <w:abstractNumId w:val="9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CD"/>
    <w:rsid w:val="00011B7F"/>
    <w:rsid w:val="00033EC7"/>
    <w:rsid w:val="00091978"/>
    <w:rsid w:val="000F00EE"/>
    <w:rsid w:val="000F77D9"/>
    <w:rsid w:val="00104E7B"/>
    <w:rsid w:val="00113342"/>
    <w:rsid w:val="001201F9"/>
    <w:rsid w:val="00125FD1"/>
    <w:rsid w:val="00134A44"/>
    <w:rsid w:val="00153F78"/>
    <w:rsid w:val="00175ECC"/>
    <w:rsid w:val="001C27F2"/>
    <w:rsid w:val="001E31AE"/>
    <w:rsid w:val="002103DB"/>
    <w:rsid w:val="00217CEF"/>
    <w:rsid w:val="0023701D"/>
    <w:rsid w:val="002A09E1"/>
    <w:rsid w:val="002B238E"/>
    <w:rsid w:val="002B31B3"/>
    <w:rsid w:val="002D341A"/>
    <w:rsid w:val="0031439F"/>
    <w:rsid w:val="0034049F"/>
    <w:rsid w:val="003A69DB"/>
    <w:rsid w:val="003D4B44"/>
    <w:rsid w:val="00441618"/>
    <w:rsid w:val="00487E64"/>
    <w:rsid w:val="004A2C22"/>
    <w:rsid w:val="004C3C8B"/>
    <w:rsid w:val="00505BB7"/>
    <w:rsid w:val="00531DBD"/>
    <w:rsid w:val="00535F0E"/>
    <w:rsid w:val="005627FE"/>
    <w:rsid w:val="005B75B2"/>
    <w:rsid w:val="0063046D"/>
    <w:rsid w:val="00673793"/>
    <w:rsid w:val="006B361A"/>
    <w:rsid w:val="00754CF1"/>
    <w:rsid w:val="007A5478"/>
    <w:rsid w:val="007C46FC"/>
    <w:rsid w:val="00812D93"/>
    <w:rsid w:val="008C275E"/>
    <w:rsid w:val="00903336"/>
    <w:rsid w:val="00932129"/>
    <w:rsid w:val="009921EA"/>
    <w:rsid w:val="00A02048"/>
    <w:rsid w:val="00A1366F"/>
    <w:rsid w:val="00A205F5"/>
    <w:rsid w:val="00A72E15"/>
    <w:rsid w:val="00A84573"/>
    <w:rsid w:val="00A97EFA"/>
    <w:rsid w:val="00AC41B5"/>
    <w:rsid w:val="00B01A95"/>
    <w:rsid w:val="00B74A01"/>
    <w:rsid w:val="00B85F07"/>
    <w:rsid w:val="00B96F0E"/>
    <w:rsid w:val="00BA52AA"/>
    <w:rsid w:val="00BC0DA4"/>
    <w:rsid w:val="00BE0587"/>
    <w:rsid w:val="00C40B21"/>
    <w:rsid w:val="00C702E5"/>
    <w:rsid w:val="00C819F4"/>
    <w:rsid w:val="00C94D10"/>
    <w:rsid w:val="00CC57CA"/>
    <w:rsid w:val="00CC5C73"/>
    <w:rsid w:val="00D20ACD"/>
    <w:rsid w:val="00D61A11"/>
    <w:rsid w:val="00D74735"/>
    <w:rsid w:val="00E326C9"/>
    <w:rsid w:val="00E3482F"/>
    <w:rsid w:val="00E42CA0"/>
    <w:rsid w:val="00E8421E"/>
    <w:rsid w:val="00E85C67"/>
    <w:rsid w:val="00E94165"/>
    <w:rsid w:val="00F327DC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00438"/>
  <w14:defaultImageDpi w14:val="300"/>
  <w15:docId w15:val="{BB2226C0-568A-F14B-90A3-2C5BA204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D20ACD"/>
  </w:style>
  <w:style w:type="paragraph" w:styleId="EndnoteText">
    <w:name w:val="endnote text"/>
    <w:basedOn w:val="Normal"/>
    <w:link w:val="EndnoteTextChar"/>
    <w:uiPriority w:val="99"/>
    <w:unhideWhenUsed/>
    <w:rsid w:val="00D20ACD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0ACD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D20A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Grace Ministries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Kauflin</dc:creator>
  <cp:keywords/>
  <dc:description/>
  <cp:lastModifiedBy>Brittany Kauflin</cp:lastModifiedBy>
  <cp:revision>2</cp:revision>
  <cp:lastPrinted>2018-10-23T20:31:00Z</cp:lastPrinted>
  <dcterms:created xsi:type="dcterms:W3CDTF">2018-10-23T20:32:00Z</dcterms:created>
  <dcterms:modified xsi:type="dcterms:W3CDTF">2018-10-23T20:32:00Z</dcterms:modified>
</cp:coreProperties>
</file>